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49" w:rsidRDefault="004E179E">
      <w:r>
        <w:t xml:space="preserve"> </w:t>
      </w:r>
      <w:bookmarkStart w:id="0" w:name="_GoBack"/>
      <w:bookmarkEnd w:id="0"/>
      <w:r>
        <w:t xml:space="preserve">Beşiri ilçemizin ilk Okul Öncesi Eğitim Kurumu olan </w:t>
      </w:r>
      <w:r w:rsidRPr="004E179E">
        <w:t>Papatya Anaokulumuzun Binası 2006 da bitmiş olup</w:t>
      </w:r>
      <w:r>
        <w:t>,</w:t>
      </w:r>
      <w:r w:rsidRPr="004E179E">
        <w:t xml:space="preserve"> 2007-2008 Eğitim Öğretim yılında faaliyete geçmiştir.  2017-2018 Eğitim Öğretim yılında da  müdür, 5 öğretmen 1  yardımcı hizmetli</w:t>
      </w:r>
      <w:r>
        <w:t xml:space="preserve">, </w:t>
      </w:r>
      <w:r w:rsidRPr="004E179E">
        <w:t xml:space="preserve"> 1</w:t>
      </w:r>
      <w:r>
        <w:t xml:space="preserve"> </w:t>
      </w:r>
      <w:r w:rsidRPr="004E179E">
        <w:t xml:space="preserve">  4/C İşçi , 1 Temizlik personeli </w:t>
      </w:r>
      <w:r>
        <w:t xml:space="preserve"> ile 95 öğrenciye</w:t>
      </w:r>
      <w:r w:rsidRPr="004E179E">
        <w:t xml:space="preserve"> eğitim öğretim</w:t>
      </w:r>
      <w:r>
        <w:t xml:space="preserve"> hizmeti vermeye devam etmektedir.</w:t>
      </w:r>
    </w:p>
    <w:sectPr w:rsidR="00CA1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10"/>
    <w:rsid w:val="004E179E"/>
    <w:rsid w:val="005A2010"/>
    <w:rsid w:val="00CA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Company>-=[By NeC]=-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 Ercn</dc:creator>
  <cp:keywords/>
  <dc:description/>
  <cp:lastModifiedBy>Smy Ercn</cp:lastModifiedBy>
  <cp:revision>2</cp:revision>
  <dcterms:created xsi:type="dcterms:W3CDTF">2017-09-29T10:55:00Z</dcterms:created>
  <dcterms:modified xsi:type="dcterms:W3CDTF">2017-09-29T10:58:00Z</dcterms:modified>
</cp:coreProperties>
</file>